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CA" w:rsidRPr="00EB554C" w:rsidRDefault="007C64CA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B65D92" w:rsidRPr="00EB554C" w:rsidRDefault="00B65D92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8E61DC" w:rsidRPr="00EB554C" w:rsidRDefault="00CB770A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CONSELHO ESTADUAL DO MEIO AMBIENTE – CONSEMA</w:t>
      </w:r>
    </w:p>
    <w:p w:rsidR="00203B2D" w:rsidRPr="00EB554C" w:rsidRDefault="00203B2D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65D92" w:rsidRPr="00EB554C" w:rsidRDefault="00B65D92" w:rsidP="00E23E85">
      <w:pPr>
        <w:rPr>
          <w:rFonts w:asciiTheme="minorHAnsi" w:hAnsiTheme="minorHAnsi" w:cstheme="minorHAnsi"/>
          <w:b/>
          <w:sz w:val="22"/>
          <w:szCs w:val="22"/>
        </w:rPr>
      </w:pPr>
    </w:p>
    <w:p w:rsidR="008F3556" w:rsidRPr="00EB554C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Processo n</w:t>
      </w:r>
      <w:r w:rsidR="006D60BC" w:rsidRPr="00EB554C">
        <w:rPr>
          <w:rFonts w:asciiTheme="minorHAnsi" w:hAnsiTheme="minorHAnsi" w:cstheme="minorHAnsi"/>
          <w:b/>
          <w:sz w:val="22"/>
          <w:szCs w:val="22"/>
        </w:rPr>
        <w:t>.</w:t>
      </w:r>
      <w:r w:rsidR="00C955FC" w:rsidRPr="00EB55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6941">
        <w:rPr>
          <w:rFonts w:asciiTheme="minorHAnsi" w:hAnsiTheme="minorHAnsi" w:cstheme="minorHAnsi"/>
          <w:b/>
          <w:sz w:val="22"/>
          <w:szCs w:val="22"/>
        </w:rPr>
        <w:t>86347/2019</w:t>
      </w:r>
    </w:p>
    <w:p w:rsidR="008F3556" w:rsidRPr="00EB554C" w:rsidRDefault="00E23E85" w:rsidP="00E1127D">
      <w:pPr>
        <w:jc w:val="both"/>
        <w:rPr>
          <w:rStyle w:val="nfase"/>
          <w:rFonts w:asciiTheme="minorHAnsi" w:hAnsiTheme="minorHAnsi" w:cstheme="minorHAnsi"/>
          <w:b/>
          <w:i w:val="0"/>
          <w:iCs w:val="0"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Recorrente</w:t>
      </w:r>
      <w:r w:rsidR="00217210" w:rsidRPr="00EB55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6941">
        <w:rPr>
          <w:rFonts w:asciiTheme="minorHAnsi" w:hAnsiTheme="minorHAnsi" w:cstheme="minorHAnsi"/>
          <w:b/>
          <w:sz w:val="22"/>
          <w:szCs w:val="22"/>
        </w:rPr>
        <w:t>–</w:t>
      </w:r>
      <w:r w:rsidR="00217210" w:rsidRPr="00EB554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92A9A">
        <w:rPr>
          <w:rFonts w:asciiTheme="minorHAnsi" w:hAnsiTheme="minorHAnsi" w:cstheme="minorHAnsi"/>
          <w:b/>
          <w:sz w:val="22"/>
          <w:szCs w:val="22"/>
        </w:rPr>
        <w:t>Edmur</w:t>
      </w:r>
      <w:proofErr w:type="spellEnd"/>
      <w:r w:rsidR="00D92A9A">
        <w:rPr>
          <w:rFonts w:asciiTheme="minorHAnsi" w:hAnsiTheme="minorHAnsi" w:cstheme="minorHAnsi"/>
          <w:b/>
          <w:sz w:val="22"/>
          <w:szCs w:val="22"/>
        </w:rPr>
        <w:t xml:space="preserve"> Augus</w:t>
      </w:r>
      <w:r w:rsidR="000A6941">
        <w:rPr>
          <w:rFonts w:asciiTheme="minorHAnsi" w:hAnsiTheme="minorHAnsi" w:cstheme="minorHAnsi"/>
          <w:b/>
          <w:sz w:val="22"/>
          <w:szCs w:val="22"/>
        </w:rPr>
        <w:t>to da Costa</w:t>
      </w:r>
    </w:p>
    <w:p w:rsidR="00326CBB" w:rsidRPr="00EB554C" w:rsidRDefault="00EB554C" w:rsidP="00F0744D">
      <w:pPr>
        <w:jc w:val="both"/>
        <w:rPr>
          <w:rFonts w:asciiTheme="minorHAnsi" w:hAnsiTheme="minorHAnsi" w:cstheme="minorHAnsi"/>
          <w:sz w:val="22"/>
          <w:szCs w:val="22"/>
        </w:rPr>
      </w:pPr>
      <w:r w:rsidRPr="00EB554C">
        <w:rPr>
          <w:rStyle w:val="nfase"/>
          <w:rFonts w:asciiTheme="minorHAnsi" w:hAnsiTheme="minorHAnsi" w:cstheme="minorHAnsi"/>
          <w:i w:val="0"/>
          <w:iCs w:val="0"/>
          <w:sz w:val="22"/>
          <w:szCs w:val="22"/>
        </w:rPr>
        <w:t>Auto de Infração n°</w:t>
      </w:r>
      <w:r w:rsidR="00203B2D" w:rsidRPr="00EB554C">
        <w:rPr>
          <w:rFonts w:asciiTheme="minorHAnsi" w:hAnsiTheme="minorHAnsi" w:cstheme="minorHAnsi"/>
          <w:sz w:val="22"/>
          <w:szCs w:val="22"/>
        </w:rPr>
        <w:t>.</w:t>
      </w:r>
      <w:r w:rsidR="000A6941">
        <w:rPr>
          <w:rFonts w:asciiTheme="minorHAnsi" w:hAnsiTheme="minorHAnsi" w:cstheme="minorHAnsi"/>
          <w:sz w:val="22"/>
          <w:szCs w:val="22"/>
        </w:rPr>
        <w:t xml:space="preserve"> 109095, de 12/11/2007</w:t>
      </w:r>
    </w:p>
    <w:p w:rsidR="00EB554C" w:rsidRPr="00EB554C" w:rsidRDefault="000A6941" w:rsidP="000D67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Relator – Paulo Marcel </w:t>
      </w:r>
      <w:proofErr w:type="spellStart"/>
      <w:r>
        <w:rPr>
          <w:rFonts w:asciiTheme="minorHAnsi" w:hAnsiTheme="minorHAnsi" w:cstheme="minorHAnsi"/>
          <w:sz w:val="22"/>
          <w:szCs w:val="22"/>
        </w:rPr>
        <w:t>Grisoste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S. Barbosa</w:t>
      </w:r>
    </w:p>
    <w:p w:rsidR="00203B2D" w:rsidRPr="00EB554C" w:rsidRDefault="00203B2D" w:rsidP="000D6795">
      <w:pPr>
        <w:jc w:val="both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 xml:space="preserve">Advogado – </w:t>
      </w:r>
      <w:r w:rsidR="000A6941">
        <w:rPr>
          <w:rFonts w:asciiTheme="minorHAnsi" w:hAnsiTheme="minorHAnsi" w:cstheme="minorHAnsi"/>
          <w:sz w:val="22"/>
          <w:szCs w:val="22"/>
        </w:rPr>
        <w:t>Antônio Nardo Gasparini – OAB/MT 22.774-O</w:t>
      </w:r>
    </w:p>
    <w:p w:rsidR="00DF33EA" w:rsidRDefault="002C3300" w:rsidP="000D6795">
      <w:pPr>
        <w:jc w:val="both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1</w:t>
      </w:r>
      <w:r w:rsidR="00E23E85" w:rsidRPr="00EB554C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D12DDF" w:rsidRPr="00EB554C" w:rsidRDefault="000A6941" w:rsidP="00326C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425</w:t>
      </w:r>
      <w:r w:rsidR="00F10E19" w:rsidRPr="00EB554C">
        <w:rPr>
          <w:rFonts w:asciiTheme="minorHAnsi" w:hAnsiTheme="minorHAnsi" w:cstheme="minorHAnsi"/>
          <w:b/>
          <w:sz w:val="22"/>
          <w:szCs w:val="22"/>
        </w:rPr>
        <w:t>/2021</w:t>
      </w:r>
    </w:p>
    <w:p w:rsidR="0017747D" w:rsidRPr="00EB554C" w:rsidRDefault="0017747D" w:rsidP="00326CB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42201" w:rsidRDefault="000A6941" w:rsidP="000A6941">
      <w:pPr>
        <w:jc w:val="both"/>
        <w:rPr>
          <w:rFonts w:ascii="Calibri" w:hAnsi="Calibri" w:cs="Calibri"/>
          <w:sz w:val="22"/>
          <w:szCs w:val="22"/>
        </w:rPr>
      </w:pPr>
      <w:r w:rsidRPr="000A6941">
        <w:rPr>
          <w:rFonts w:ascii="Calibri" w:hAnsi="Calibri" w:cs="Calibri"/>
          <w:sz w:val="22"/>
          <w:szCs w:val="22"/>
        </w:rPr>
        <w:t xml:space="preserve">Auto de Infração n° 1576D, de 25/02/2019. Termo de Embargo/Interdição n° 0780D, de 25/02/2019. Relatório Técnico n° 055/CFFL/SUF/SEMA/2019, de 25/02/2019. Por desmatar a corte raso 46,7147 hectares de vegetação nativa, fora da área de reserva legal, sem autorização do órgão ambiental competente. Autuação conforme descrito no Relatório Técnico n° 055/CFFL/SUF/SEMA/2019. Decisão Administrativa n° 4689/SGPA/SEMA/2020, de 11/10/2020, pela homologação do Auto de Infração n. </w:t>
      </w:r>
      <w:bookmarkStart w:id="0" w:name="_GoBack"/>
      <w:bookmarkEnd w:id="0"/>
      <w:r w:rsidRPr="000A6941">
        <w:rPr>
          <w:rFonts w:ascii="Calibri" w:hAnsi="Calibri" w:cs="Calibri"/>
          <w:sz w:val="22"/>
          <w:szCs w:val="22"/>
        </w:rPr>
        <w:t>1576D, de 25/02/2019, arbitrando multa de R$ 34.381,10 (trinta e quatro mil, trezentos e oitenta e um reais e dez centavos), com fulcro no artigo 52</w:t>
      </w:r>
      <w:r>
        <w:rPr>
          <w:rFonts w:ascii="Calibri" w:hAnsi="Calibri" w:cs="Calibri"/>
          <w:sz w:val="22"/>
          <w:szCs w:val="22"/>
        </w:rPr>
        <w:t xml:space="preserve"> do Decreto Federal 6514/2008. Recurso provido. </w:t>
      </w:r>
    </w:p>
    <w:p w:rsidR="000A6941" w:rsidRPr="000A6941" w:rsidRDefault="000A6941" w:rsidP="000A6941">
      <w:pPr>
        <w:jc w:val="both"/>
        <w:rPr>
          <w:rFonts w:ascii="Calibri" w:hAnsi="Calibri" w:cs="Calibri"/>
          <w:sz w:val="22"/>
          <w:szCs w:val="22"/>
        </w:rPr>
      </w:pPr>
    </w:p>
    <w:p w:rsidR="00EB554C" w:rsidRPr="00EB554C" w:rsidRDefault="00270AA2" w:rsidP="008C596A">
      <w:pPr>
        <w:jc w:val="both"/>
        <w:rPr>
          <w:rFonts w:ascii="Calibri" w:hAnsi="Calibri" w:cs="Calibri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EB554C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CB7B38" w:rsidRPr="00EB554C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EB554C">
        <w:rPr>
          <w:rFonts w:asciiTheme="minorHAnsi" w:hAnsiTheme="minorHAnsi" w:cstheme="minorHAnsi"/>
          <w:color w:val="000000"/>
          <w:sz w:val="22"/>
          <w:szCs w:val="22"/>
        </w:rPr>
        <w:t xml:space="preserve">ª Junta de Julgamento de </w:t>
      </w:r>
      <w:r w:rsidR="00E61B94" w:rsidRPr="00EB554C">
        <w:rPr>
          <w:rFonts w:asciiTheme="minorHAnsi" w:hAnsiTheme="minorHAnsi" w:cstheme="minorHAnsi"/>
          <w:color w:val="000000"/>
          <w:sz w:val="22"/>
          <w:szCs w:val="22"/>
        </w:rPr>
        <w:t>Recursos</w:t>
      </w:r>
      <w:r w:rsidR="00DC0FEF" w:rsidRPr="00EB554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203B2D" w:rsidRPr="00EB554C">
        <w:rPr>
          <w:rFonts w:asciiTheme="minorHAnsi" w:hAnsiTheme="minorHAnsi" w:cstheme="minorHAnsi"/>
          <w:sz w:val="22"/>
          <w:szCs w:val="22"/>
        </w:rPr>
        <w:t xml:space="preserve"> </w:t>
      </w:r>
      <w:r w:rsidR="000A6941" w:rsidRPr="000A6941">
        <w:rPr>
          <w:rFonts w:ascii="Calibri" w:hAnsi="Calibri" w:cs="Calibri"/>
          <w:sz w:val="22"/>
          <w:szCs w:val="22"/>
        </w:rPr>
        <w:t xml:space="preserve">por unanimidade, dar provimento ao recurso interposto pelo recorrente, acolhendo o voto do relator, para anular o Auto de Infração n° 1576D, de 25/02/2019, (fl. 02) e o Termo de Embargo/Interdição n° 0780D, de 25/02/2019, (fl. 03), reconhecendo a ilegitimidade do recorrente, por inexistir nexo de causalidade conduta praticada pelo recorrente que resultou no desmate da área de 34,3811 hectares. Considerando o prazo de 05 (cinco) anos que a administração pública tem para lavratura do Auto de Infração, contado da data da prática do ato (2017 e 2018), recomendamos a lavratura de novo Auto de Infração em nome da Associação Nova Galileia. </w:t>
      </w:r>
    </w:p>
    <w:p w:rsidR="002C3300" w:rsidRPr="00EB554C" w:rsidRDefault="00655CAF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Paulo Marcel </w:t>
      </w: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Grisoste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S. Barbosa.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AMM.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FAMATO.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SEMA.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Francine Gomes </w:t>
      </w: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Pavezi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GUARDIÕES DA TERRA.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Lucas Esteves dos Santos.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Representante da CARACOL.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B554C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EB554C">
        <w:rPr>
          <w:rFonts w:asciiTheme="minorHAnsi" w:hAnsiTheme="minorHAnsi" w:cstheme="minorHAnsi"/>
          <w:b/>
          <w:sz w:val="22"/>
          <w:szCs w:val="22"/>
        </w:rPr>
        <w:t xml:space="preserve"> Gonçalves de Souza.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Representante da FETIEMT.</w:t>
      </w:r>
    </w:p>
    <w:p w:rsidR="002C3300" w:rsidRPr="00EB554C" w:rsidRDefault="002C3300" w:rsidP="002C33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Cuiabá, 13</w:t>
      </w:r>
      <w:r w:rsidR="00457649" w:rsidRPr="00EB554C">
        <w:rPr>
          <w:rFonts w:asciiTheme="minorHAnsi" w:hAnsiTheme="minorHAnsi" w:cstheme="minorHAnsi"/>
          <w:sz w:val="22"/>
          <w:szCs w:val="22"/>
        </w:rPr>
        <w:t xml:space="preserve"> de dezembro </w:t>
      </w:r>
      <w:r w:rsidR="00E23E85" w:rsidRPr="00EB554C">
        <w:rPr>
          <w:rFonts w:asciiTheme="minorHAnsi" w:hAnsiTheme="minorHAnsi" w:cstheme="minorHAnsi"/>
          <w:sz w:val="22"/>
          <w:szCs w:val="22"/>
        </w:rPr>
        <w:t>de 2021.</w:t>
      </w:r>
    </w:p>
    <w:p w:rsidR="002C3300" w:rsidRPr="00EB554C" w:rsidRDefault="002C3300" w:rsidP="002C33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57649" w:rsidRPr="00EB554C" w:rsidRDefault="002C3300" w:rsidP="002C33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Santiago.</w:t>
      </w:r>
    </w:p>
    <w:p w:rsidR="00805DB0" w:rsidRPr="00EB554C" w:rsidRDefault="003044A5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 xml:space="preserve">     </w:t>
      </w:r>
      <w:r w:rsidR="002C3300" w:rsidRPr="00EB554C">
        <w:rPr>
          <w:rFonts w:asciiTheme="minorHAnsi" w:hAnsiTheme="minorHAnsi" w:cstheme="minorHAnsi"/>
          <w:b/>
          <w:sz w:val="22"/>
          <w:szCs w:val="22"/>
        </w:rPr>
        <w:t>Presidente da 1</w:t>
      </w:r>
      <w:r w:rsidR="00E23E85" w:rsidRPr="00EB554C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05DB0" w:rsidRPr="00EB554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208C7"/>
    <w:rsid w:val="00722F0D"/>
    <w:rsid w:val="007264D2"/>
    <w:rsid w:val="00731C14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3E45"/>
    <w:rsid w:val="00A05F01"/>
    <w:rsid w:val="00A06DC9"/>
    <w:rsid w:val="00A13699"/>
    <w:rsid w:val="00A14725"/>
    <w:rsid w:val="00A14B97"/>
    <w:rsid w:val="00A14C14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E1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2A9A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F76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29462-5B6A-4272-85F1-82903548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2021-12-20T18:35:00Z</dcterms:created>
  <dcterms:modified xsi:type="dcterms:W3CDTF">2021-12-22T11:02:00Z</dcterms:modified>
</cp:coreProperties>
</file>